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DD3" w:rsidRDefault="00272B9F" w:rsidP="00571DD3">
      <w:pPr>
        <w:jc w:val="center"/>
        <w:rPr>
          <w:rFonts w:ascii="Times New Roman" w:hAnsi="Times New Roman"/>
          <w:b/>
          <w:noProof/>
          <w:sz w:val="36"/>
          <w:szCs w:val="36"/>
          <w:lang w:val="tt-RU"/>
        </w:rPr>
      </w:pPr>
      <w:r>
        <w:rPr>
          <w:rFonts w:ascii="Times New Roman" w:hAnsi="Times New Roman"/>
          <w:b/>
          <w:noProof/>
          <w:sz w:val="36"/>
          <w:szCs w:val="36"/>
          <w:lang w:val="tt-RU"/>
        </w:rPr>
        <w:t xml:space="preserve">Кызыклы китап </w:t>
      </w:r>
      <w:r w:rsidR="00571DD3" w:rsidRPr="00571DD3">
        <w:rPr>
          <w:rFonts w:ascii="Times New Roman" w:hAnsi="Times New Roman"/>
          <w:b/>
          <w:noProof/>
          <w:sz w:val="36"/>
          <w:szCs w:val="36"/>
          <w:lang w:val="tt-RU"/>
        </w:rPr>
        <w:t xml:space="preserve"> “Халкымның байлыгы”</w:t>
      </w:r>
    </w:p>
    <w:p w:rsidR="00571DD3" w:rsidRDefault="00571DD3" w:rsidP="00C57A4C">
      <w:pPr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28900" cy="4514850"/>
            <wp:effectExtent l="19050" t="0" r="0" b="0"/>
            <wp:docPr id="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162300" cy="4514850"/>
            <wp:effectExtent l="19050" t="0" r="0" b="0"/>
            <wp:docPr id="2" name="Рисунок 13" descr="Описание: F:\Кызыклы китап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F:\Кызыклы китап\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DD3" w:rsidRPr="00E64976" w:rsidRDefault="00571DD3" w:rsidP="00571DD3">
      <w:pPr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571DD3" w:rsidRPr="00E64976" w:rsidRDefault="00571DD3" w:rsidP="00571DD3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E64976">
        <w:rPr>
          <w:rFonts w:ascii="Times New Roman" w:hAnsi="Times New Roman"/>
          <w:sz w:val="28"/>
          <w:szCs w:val="28"/>
          <w:lang w:val="tt-RU"/>
        </w:rPr>
        <w:t>«Сөй, хөрмәт ит, ярат китапны» (Г.Тукай.)</w:t>
      </w:r>
    </w:p>
    <w:p w:rsidR="00571DD3" w:rsidRPr="00E64976" w:rsidRDefault="00571DD3" w:rsidP="00571DD3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571DD3" w:rsidRPr="00E64976" w:rsidRDefault="00571DD3" w:rsidP="00C57A4C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</w:t>
      </w:r>
      <w:r w:rsidRPr="00E64976">
        <w:rPr>
          <w:rFonts w:ascii="Times New Roman" w:hAnsi="Times New Roman"/>
          <w:sz w:val="28"/>
          <w:szCs w:val="28"/>
          <w:lang w:val="tt-RU"/>
        </w:rPr>
        <w:t>Мәктәпкәчә яшьтәге балачак һәр кешенең гомерендә мөһим роль уйный. Мәктәпкәчә яшьтә салынган белем, дөньяга караш, әхлакый һәм мәдәни күзаллау буыннарның тормыш юлын билгели. Цивилизациянең үсешенә</w:t>
      </w:r>
      <w:r>
        <w:rPr>
          <w:rFonts w:ascii="Times New Roman" w:hAnsi="Times New Roman"/>
          <w:sz w:val="28"/>
          <w:szCs w:val="28"/>
          <w:lang w:val="tt-RU"/>
        </w:rPr>
        <w:t xml:space="preserve">, тотрыклылыгына йогынты ясый. </w:t>
      </w:r>
      <w:r w:rsidRPr="00E64976">
        <w:rPr>
          <w:rFonts w:ascii="Times New Roman" w:hAnsi="Times New Roman"/>
          <w:sz w:val="28"/>
          <w:szCs w:val="28"/>
          <w:lang w:val="tt-RU"/>
        </w:rPr>
        <w:t xml:space="preserve">Баланың эчке дөньясы формалашуга аеруча игътибар итәргә кирәк. Бу очракта китап белән аралашу зур ярдәм булып тора. </w:t>
      </w:r>
      <w:r>
        <w:rPr>
          <w:rFonts w:ascii="Times New Roman" w:hAnsi="Times New Roman"/>
          <w:sz w:val="28"/>
          <w:szCs w:val="28"/>
          <w:lang w:val="tt-RU"/>
        </w:rPr>
        <w:t>Китап</w:t>
      </w:r>
      <w:r w:rsidRPr="00E64976">
        <w:rPr>
          <w:rFonts w:ascii="Times New Roman" w:hAnsi="Times New Roman"/>
          <w:sz w:val="28"/>
          <w:szCs w:val="28"/>
          <w:lang w:val="tt-RU"/>
        </w:rPr>
        <w:t xml:space="preserve"> белән танышу аркылы бала дөньяның үткәнен, хәзергесен, киләчәген аңлый, анализларга өйрәнә. Аңарда әхлакый һәм мәдәни кыйммәтләр барлыкка килә.</w:t>
      </w:r>
    </w:p>
    <w:p w:rsidR="00571DD3" w:rsidRPr="00E64976" w:rsidRDefault="00571DD3" w:rsidP="00C57A4C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Китап б</w:t>
      </w:r>
      <w:r w:rsidRPr="00E64976">
        <w:rPr>
          <w:rFonts w:ascii="Times New Roman" w:hAnsi="Times New Roman"/>
          <w:sz w:val="28"/>
          <w:szCs w:val="28"/>
          <w:lang w:val="tt-RU"/>
        </w:rPr>
        <w:t>алалар</w:t>
      </w:r>
      <w:r>
        <w:rPr>
          <w:rFonts w:ascii="Times New Roman" w:hAnsi="Times New Roman"/>
          <w:sz w:val="28"/>
          <w:szCs w:val="28"/>
          <w:lang w:val="tt-RU"/>
        </w:rPr>
        <w:t>ның төрле яктан үсүен тәэмин итә, хыялларын баета</w:t>
      </w:r>
      <w:r w:rsidRPr="00E64976">
        <w:rPr>
          <w:rFonts w:ascii="Times New Roman" w:hAnsi="Times New Roman"/>
          <w:sz w:val="28"/>
          <w:szCs w:val="28"/>
          <w:lang w:val="tt-RU"/>
        </w:rPr>
        <w:t>, зиһеннәрен үстерүдә ныклы этәргеч булып тора. Уеннар ярдәмендә балаларда дуслы</w:t>
      </w:r>
      <w:r>
        <w:rPr>
          <w:rFonts w:ascii="Times New Roman" w:hAnsi="Times New Roman"/>
          <w:sz w:val="28"/>
          <w:szCs w:val="28"/>
          <w:lang w:val="tt-RU"/>
        </w:rPr>
        <w:t>к, иптәшлек, зирәклек тәрбияләнә.</w:t>
      </w:r>
      <w:r w:rsidR="00FA0F4F" w:rsidRP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Китап </w:t>
      </w:r>
      <w:r w:rsidR="00FA0F4F" w:rsidRP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сорауларга тулы җаваплар бирергә күнекте</w:t>
      </w:r>
      <w:r w:rsid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рә; аралашу күнекмәләрен үстерә</w:t>
      </w:r>
      <w:r w:rsidR="00FA0F4F" w:rsidRP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; балалар иркен аралашырга, үз фикерләрен дөрес жөмләләр төзеп җиткерергә өйрәнәләр; туган телнең матурлыгын, образлылыгын тоялар;</w:t>
      </w:r>
      <w:r w:rsidR="002D3B49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аларның иҗади кузаллаулары үсә.</w:t>
      </w:r>
      <w:r w:rsidR="00FA0F4F" w:rsidRPr="00FA0F4F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</w:p>
    <w:p w:rsidR="00946A28" w:rsidRPr="00FA0F4F" w:rsidRDefault="00571DD3" w:rsidP="002D3B4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</w:t>
      </w:r>
      <w:r w:rsidRPr="00E64976">
        <w:rPr>
          <w:rFonts w:ascii="Times New Roman" w:hAnsi="Times New Roman"/>
          <w:sz w:val="28"/>
          <w:szCs w:val="28"/>
          <w:lang w:val="tt-RU"/>
        </w:rPr>
        <w:t>Лэпбук китап кебек ясалган. Һәр биттә дидактик уен урнаштырылган. Уеннарда ламинатланган рәсемнәр, карточкалар, фотографиялар.</w:t>
      </w:r>
    </w:p>
    <w:sectPr w:rsidR="00946A28" w:rsidRPr="00FA0F4F" w:rsidSect="005075B3">
      <w:pgSz w:w="11906" w:h="16838"/>
      <w:pgMar w:top="1134" w:right="113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1DD3"/>
    <w:rsid w:val="00272B9F"/>
    <w:rsid w:val="002D3B49"/>
    <w:rsid w:val="00520D1C"/>
    <w:rsid w:val="00571DD3"/>
    <w:rsid w:val="00946A28"/>
    <w:rsid w:val="00C57A4C"/>
    <w:rsid w:val="00FA0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1DD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71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D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musr</dc:creator>
  <cp:keywords/>
  <dc:description/>
  <cp:lastModifiedBy>musr</cp:lastModifiedBy>
  <cp:revision>5</cp:revision>
  <dcterms:created xsi:type="dcterms:W3CDTF">2021-04-20T18:42:00Z</dcterms:created>
  <dcterms:modified xsi:type="dcterms:W3CDTF">2021-04-20T19:16:00Z</dcterms:modified>
</cp:coreProperties>
</file>